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5FF30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05656296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6973DD">
        <w:rPr>
          <w:bCs/>
          <w:sz w:val="32"/>
          <w:szCs w:val="32"/>
        </w:rPr>
        <w:t xml:space="preserve">Konferenciu </w:t>
      </w:r>
      <w:r w:rsidR="00DD4D15">
        <w:rPr>
          <w:bCs/>
          <w:sz w:val="32"/>
          <w:szCs w:val="32"/>
        </w:rPr>
        <w:t>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4177627D" w14:textId="5B1F284D" w:rsidR="006973DD" w:rsidRDefault="006973DD" w:rsidP="00FD29E8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ktorá</w:t>
      </w:r>
      <w:r w:rsidR="002318DE" w:rsidRPr="00D56A82">
        <w:rPr>
          <w:sz w:val="32"/>
          <w:szCs w:val="32"/>
        </w:rPr>
        <w:t xml:space="preserve"> </w:t>
      </w:r>
      <w:r w:rsidR="003F129A" w:rsidRPr="00D56A82">
        <w:rPr>
          <w:sz w:val="32"/>
          <w:szCs w:val="32"/>
        </w:rPr>
        <w:t>sa uskutoční</w:t>
      </w:r>
      <w:r>
        <w:rPr>
          <w:sz w:val="32"/>
          <w:szCs w:val="32"/>
        </w:rPr>
        <w:t xml:space="preserve"> </w:t>
      </w:r>
      <w:r w:rsidRPr="006973DD">
        <w:rPr>
          <w:b/>
          <w:sz w:val="32"/>
          <w:szCs w:val="32"/>
        </w:rPr>
        <w:t>v Kongresovom centre Slovenskej poľnohospodárskej univerzity v Nitre</w:t>
      </w:r>
    </w:p>
    <w:p w14:paraId="3300CB5F" w14:textId="317DC83C" w:rsidR="007C6E59" w:rsidRPr="00FD29E8" w:rsidRDefault="00B863DE" w:rsidP="00FD29E8">
      <w:pPr>
        <w:spacing w:after="0" w:line="240" w:lineRule="auto"/>
        <w:jc w:val="center"/>
        <w:rPr>
          <w:b/>
          <w:sz w:val="32"/>
          <w:szCs w:val="32"/>
        </w:rPr>
      </w:pPr>
      <w:r w:rsidRPr="006973DD">
        <w:rPr>
          <w:sz w:val="32"/>
          <w:szCs w:val="32"/>
        </w:rPr>
        <w:t xml:space="preserve"> dňa</w:t>
      </w:r>
      <w:r>
        <w:rPr>
          <w:b/>
          <w:sz w:val="32"/>
          <w:szCs w:val="32"/>
        </w:rPr>
        <w:t xml:space="preserve"> </w:t>
      </w:r>
      <w:r w:rsidR="006973DD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. </w:t>
      </w:r>
      <w:r w:rsidR="006973DD">
        <w:rPr>
          <w:b/>
          <w:sz w:val="32"/>
          <w:szCs w:val="32"/>
        </w:rPr>
        <w:t>decembra</w:t>
      </w:r>
      <w:r w:rsidR="00BC273C">
        <w:rPr>
          <w:b/>
          <w:sz w:val="32"/>
          <w:szCs w:val="32"/>
        </w:rPr>
        <w:t xml:space="preserve"> </w:t>
      </w:r>
      <w:r w:rsidR="004C2BBE">
        <w:rPr>
          <w:b/>
          <w:sz w:val="32"/>
          <w:szCs w:val="32"/>
        </w:rPr>
        <w:t>2021</w:t>
      </w:r>
      <w:r>
        <w:rPr>
          <w:b/>
          <w:sz w:val="32"/>
          <w:szCs w:val="32"/>
        </w:rPr>
        <w:t xml:space="preserve"> </w:t>
      </w:r>
      <w:r w:rsidRPr="006973DD">
        <w:rPr>
          <w:sz w:val="32"/>
          <w:szCs w:val="32"/>
        </w:rPr>
        <w:t>o</w:t>
      </w:r>
      <w:r w:rsidR="00FD29E8" w:rsidRPr="006973DD">
        <w:rPr>
          <w:sz w:val="32"/>
          <w:szCs w:val="32"/>
        </w:rPr>
        <w:t>d</w:t>
      </w:r>
      <w:r w:rsidR="006973DD">
        <w:rPr>
          <w:b/>
          <w:sz w:val="32"/>
          <w:szCs w:val="32"/>
        </w:rPr>
        <w:t> 10</w:t>
      </w:r>
      <w:r w:rsidR="007C6E59">
        <w:rPr>
          <w:b/>
          <w:sz w:val="32"/>
          <w:szCs w:val="32"/>
        </w:rPr>
        <w:t>:00</w:t>
      </w:r>
      <w:r w:rsidR="006973DD">
        <w:rPr>
          <w:b/>
          <w:sz w:val="32"/>
          <w:szCs w:val="32"/>
        </w:rPr>
        <w:t xml:space="preserve"> do 14</w:t>
      </w:r>
      <w:r w:rsidR="00FD29E8">
        <w:rPr>
          <w:b/>
          <w:sz w:val="32"/>
          <w:szCs w:val="32"/>
        </w:rPr>
        <w:t xml:space="preserve">:00 hod. </w:t>
      </w:r>
    </w:p>
    <w:p w14:paraId="7FD126DA" w14:textId="15CC7E7F" w:rsidR="00B863DE" w:rsidRDefault="00B863DE" w:rsidP="00D56A82">
      <w:pPr>
        <w:spacing w:after="0" w:line="240" w:lineRule="auto"/>
        <w:jc w:val="center"/>
        <w:rPr>
          <w:sz w:val="32"/>
          <w:szCs w:val="32"/>
        </w:rPr>
      </w:pPr>
    </w:p>
    <w:p w14:paraId="623DC6C9" w14:textId="39E50368" w:rsidR="00DD4D15" w:rsidRPr="00DD4D15" w:rsidRDefault="00DD4D15" w:rsidP="00B863DE">
      <w:pPr>
        <w:spacing w:after="0" w:line="240" w:lineRule="auto"/>
        <w:rPr>
          <w:sz w:val="32"/>
          <w:szCs w:val="32"/>
        </w:rPr>
      </w:pP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3EAE9565" w14:textId="724F17D2" w:rsidR="00D56A82" w:rsidRPr="006973DD" w:rsidRDefault="00FB0B66" w:rsidP="006973DD">
      <w:pPr>
        <w:spacing w:after="0" w:line="240" w:lineRule="auto"/>
        <w:jc w:val="both"/>
        <w:rPr>
          <w:b/>
        </w:rPr>
      </w:pPr>
      <w:r w:rsidRPr="006973DD">
        <w:rPr>
          <w:b/>
        </w:rPr>
        <w:t xml:space="preserve">Organizátori: </w:t>
      </w:r>
      <w:r w:rsidR="006973DD">
        <w:rPr>
          <w:b/>
        </w:rPr>
        <w:tab/>
      </w:r>
      <w:r w:rsidRPr="006973DD">
        <w:t xml:space="preserve">Slovenská poľnohospodárska univerzita v Nitre, </w:t>
      </w:r>
    </w:p>
    <w:p w14:paraId="628E1327" w14:textId="77777777" w:rsidR="00D56A82" w:rsidRPr="006973DD" w:rsidRDefault="00FB0B66" w:rsidP="006973DD">
      <w:pPr>
        <w:spacing w:after="0" w:line="240" w:lineRule="auto"/>
        <w:ind w:left="708" w:firstLine="708"/>
        <w:jc w:val="both"/>
      </w:pPr>
      <w:r w:rsidRPr="006973DD">
        <w:t xml:space="preserve">Vidiecky parlament na Slovensku, </w:t>
      </w:r>
    </w:p>
    <w:p w14:paraId="14D81454" w14:textId="77777777" w:rsidR="00D56A82" w:rsidRPr="006973DD" w:rsidRDefault="00FB0B66" w:rsidP="006973DD">
      <w:pPr>
        <w:spacing w:after="0" w:line="240" w:lineRule="auto"/>
        <w:ind w:left="708" w:firstLine="708"/>
        <w:jc w:val="both"/>
      </w:pPr>
      <w:r w:rsidRPr="006973DD">
        <w:t xml:space="preserve">Agroinštitút, š.p. </w:t>
      </w:r>
    </w:p>
    <w:p w14:paraId="6F1D2DE1" w14:textId="662E2F43" w:rsidR="00FB0B66" w:rsidRPr="006973DD" w:rsidRDefault="00FB0B66" w:rsidP="006973DD">
      <w:pPr>
        <w:pStyle w:val="Odsekzoznamu"/>
        <w:spacing w:after="0" w:line="240" w:lineRule="auto"/>
        <w:ind w:left="714" w:firstLine="702"/>
        <w:jc w:val="both"/>
      </w:pPr>
      <w:r w:rsidRPr="006973DD"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2BB56285" w14:textId="5F51CCF9" w:rsidR="00FD29E8" w:rsidRDefault="00FD29E8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14:paraId="603145B2" w14:textId="77777777" w:rsidR="006973DD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07665DC6" w14:textId="77777777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10:00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Otvorenie a príhovor ministra  pôdohospodárstva a rozvoja vidieka  k návrhu Strategického plánu SPP na roky 2021 - 2027</w:t>
      </w:r>
      <w:r w:rsidRPr="00437722">
        <w:rPr>
          <w:rFonts w:cstheme="minorHAnsi"/>
          <w:lang w:eastAsia="sk-SK"/>
        </w:rPr>
        <w:t xml:space="preserve"> </w:t>
      </w:r>
    </w:p>
    <w:p w14:paraId="7D283357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>JUDr. Samuel Vlčan</w:t>
      </w:r>
      <w:r w:rsidRPr="00437722">
        <w:rPr>
          <w:rFonts w:cstheme="minorHAnsi"/>
          <w:i/>
          <w:color w:val="4D5156"/>
          <w:shd w:val="clear" w:color="auto" w:fill="FFFFFF"/>
        </w:rPr>
        <w:t xml:space="preserve">, </w:t>
      </w:r>
      <w:r w:rsidRPr="00437722">
        <w:rPr>
          <w:rFonts w:cstheme="minorHAnsi"/>
          <w:i/>
          <w:shd w:val="clear" w:color="auto" w:fill="FFFFFF"/>
        </w:rPr>
        <w:t>minister pôdohospodárstva a rozvoja vidieka SR</w:t>
      </w:r>
    </w:p>
    <w:p w14:paraId="0A469C93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10:15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Vízia pre atraktívnejší vidiek, predstavenie a diskusia </w:t>
      </w:r>
    </w:p>
    <w:p w14:paraId="51F17291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</w:rPr>
        <w:t>JUDr. Marieta Okenková, PhD., za projektový tím PoliRural</w:t>
      </w:r>
    </w:p>
    <w:p w14:paraId="36C5033C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10:45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Aktuálna situácia v oblasti rozvoja vidieka na úrovni EÚ </w:t>
      </w:r>
    </w:p>
    <w:p w14:paraId="3F19F77A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>Doc. RNDr. Ladislav Miko, PhD, vedúci Zastúpenia Európskej komisie na Slovensku</w:t>
      </w:r>
    </w:p>
    <w:p w14:paraId="6237E5A0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lastRenderedPageBreak/>
        <w:t xml:space="preserve">11:00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Aktuálna situácia v oblasti rozvoja vidieka SK8</w:t>
      </w:r>
      <w:r w:rsidRPr="00437722">
        <w:rPr>
          <w:rFonts w:cstheme="minorHAnsi"/>
          <w:lang w:eastAsia="sk-SK"/>
        </w:rPr>
        <w:t xml:space="preserve"> </w:t>
      </w:r>
    </w:p>
    <w:p w14:paraId="157110F5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>Mgr. Jozef Viskupič, predseda Trnavského samosprávneho kraja a</w:t>
      </w:r>
      <w:r w:rsidRPr="00437722">
        <w:rPr>
          <w:rFonts w:cstheme="minorHAnsi"/>
        </w:rPr>
        <w:t xml:space="preserve"> </w:t>
      </w:r>
      <w:r w:rsidRPr="00437722">
        <w:rPr>
          <w:rFonts w:cstheme="minorHAnsi"/>
          <w:lang w:eastAsia="sk-SK"/>
        </w:rPr>
        <w:t>predseda SK 8</w:t>
      </w:r>
    </w:p>
    <w:p w14:paraId="2DA434B6" w14:textId="77777777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11:15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color w:val="000000"/>
          <w:shd w:val="clear" w:color="auto" w:fill="FFFFFF"/>
        </w:rPr>
        <w:t>Koncepcia rozvoja občianskej spoločnosti na Slovensku, predstavenie</w:t>
      </w:r>
      <w:r w:rsidRPr="00437722">
        <w:rPr>
          <w:rFonts w:cstheme="minorHAnsi"/>
          <w:b/>
          <w:lang w:eastAsia="sk-SK"/>
        </w:rPr>
        <w:t xml:space="preserve"> a diskusia</w:t>
      </w:r>
      <w:r w:rsidRPr="00437722">
        <w:rPr>
          <w:rFonts w:cstheme="minorHAnsi"/>
          <w:lang w:eastAsia="sk-SK"/>
        </w:rPr>
        <w:t xml:space="preserve">   </w:t>
      </w:r>
    </w:p>
    <w:p w14:paraId="0F86FC51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b/>
          <w:i/>
          <w:lang w:eastAsia="sk-SK"/>
        </w:rPr>
      </w:pPr>
      <w:r w:rsidRPr="00437722">
        <w:rPr>
          <w:rFonts w:cstheme="minorHAnsi"/>
          <w:i/>
          <w:lang w:eastAsia="sk-SK"/>
        </w:rPr>
        <w:t>Mgr. Martin Giertl,</w:t>
      </w:r>
      <w:r w:rsidRPr="00437722">
        <w:rPr>
          <w:rStyle w:val="Siln"/>
          <w:rFonts w:cstheme="minorHAnsi"/>
          <w:i/>
          <w:color w:val="000000"/>
          <w:shd w:val="clear" w:color="auto" w:fill="FFFFFF"/>
        </w:rPr>
        <w:t xml:space="preserve"> splnomocnenec vlády SR pre rozvoj občianskej spoločnosti</w:t>
      </w:r>
    </w:p>
    <w:p w14:paraId="488A6CDE" w14:textId="77777777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11:45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Dlhodobá vízia pre vidiecke oblasti: pre silnejšie, prepojené, odolné a prosperujúce vidiecke oblasti </w:t>
      </w:r>
    </w:p>
    <w:p w14:paraId="017F5865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lang w:eastAsia="sk-SK"/>
        </w:rPr>
        <w:t>Mgr. Veronika Korčeková, MA., Európska sieť pre rozvoj vidieka  (ENRD)</w:t>
      </w:r>
    </w:p>
    <w:p w14:paraId="0D6EC2B5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12:00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  <w:t>Prestávka (občerstvenie v súlade s opatreniami)</w:t>
      </w:r>
    </w:p>
    <w:p w14:paraId="6D304D14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12:30 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Video Lišov múzeum</w:t>
      </w:r>
    </w:p>
    <w:p w14:paraId="7109EDDD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12:40   </w:t>
      </w:r>
      <w:r w:rsidRPr="00437722">
        <w:rPr>
          <w:rFonts w:cstheme="minorHAnsi"/>
          <w:lang w:eastAsia="sk-SK"/>
        </w:rPr>
        <w:tab/>
      </w:r>
      <w:r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Atlas príkladov dobrej praxe</w:t>
      </w:r>
      <w:r w:rsidRPr="00437722">
        <w:rPr>
          <w:rFonts w:cstheme="minorHAnsi"/>
          <w:lang w:eastAsia="sk-SK"/>
        </w:rPr>
        <w:t xml:space="preserve"> </w:t>
      </w:r>
    </w:p>
    <w:p w14:paraId="24F7279B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lang w:eastAsia="sk-SK"/>
        </w:rPr>
        <w:t>Jakub Dvorský, za projektový tím PoliRural</w:t>
      </w:r>
    </w:p>
    <w:p w14:paraId="38B72393" w14:textId="77777777" w:rsidR="006973DD" w:rsidRPr="00437722" w:rsidRDefault="006973DD" w:rsidP="006973DD">
      <w:pPr>
        <w:pStyle w:val="Bezriadkovania"/>
        <w:spacing w:line="360" w:lineRule="auto"/>
        <w:ind w:left="1416" w:hanging="1416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12:50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Akčný plán a zriadenie monitorovacieho výboru pre implementáciu Vízie pre  atraktívnejší vidiek</w:t>
      </w:r>
      <w:r w:rsidRPr="00437722">
        <w:rPr>
          <w:rFonts w:cstheme="minorHAnsi"/>
          <w:lang w:eastAsia="sk-SK"/>
        </w:rPr>
        <w:t xml:space="preserve"> </w:t>
      </w:r>
    </w:p>
    <w:p w14:paraId="64DC9611" w14:textId="77777777" w:rsidR="006973DD" w:rsidRPr="00437722" w:rsidRDefault="006973DD" w:rsidP="006973DD">
      <w:pPr>
        <w:pStyle w:val="Bezriadkovania"/>
        <w:spacing w:line="360" w:lineRule="auto"/>
        <w:ind w:left="1416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</w:rPr>
        <w:t>JUDr. Marieta Okenková, PhD., za projektový tím PoliRural</w:t>
      </w:r>
    </w:p>
    <w:p w14:paraId="7D75F7F1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b/>
          <w:lang w:eastAsia="sk-SK"/>
        </w:rPr>
      </w:pPr>
      <w:r w:rsidRPr="00437722">
        <w:rPr>
          <w:rFonts w:cstheme="minorHAnsi"/>
          <w:lang w:eastAsia="sk-SK"/>
        </w:rPr>
        <w:t xml:space="preserve">13:10 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 xml:space="preserve">Predstavenie vzdelávacích aktivít Agroinštitútu </w:t>
      </w:r>
    </w:p>
    <w:p w14:paraId="31B5DCBA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>Ing.</w:t>
      </w:r>
      <w:r w:rsidRPr="00437722">
        <w:rPr>
          <w:rFonts w:cstheme="minorHAnsi"/>
          <w:i/>
          <w:lang w:eastAsia="sk-SK"/>
        </w:rPr>
        <w:t>Mária Debrecéniová, CSc., riaditeľka Agroinštitútu š.p.</w:t>
      </w:r>
    </w:p>
    <w:p w14:paraId="28E18EEF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13:25 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LEADER NSRV SR</w:t>
      </w:r>
      <w:r w:rsidRPr="00437722">
        <w:rPr>
          <w:rFonts w:cstheme="minorHAnsi"/>
          <w:lang w:eastAsia="sk-SK"/>
        </w:rPr>
        <w:t xml:space="preserve"> </w:t>
      </w:r>
    </w:p>
    <w:p w14:paraId="7035259D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i/>
          <w:lang w:eastAsia="sk-SK"/>
        </w:rPr>
      </w:pPr>
      <w:r w:rsidRPr="00437722">
        <w:rPr>
          <w:rFonts w:cstheme="minorHAnsi"/>
          <w:i/>
          <w:shd w:val="clear" w:color="auto" w:fill="FFFFFF"/>
        </w:rPr>
        <w:t xml:space="preserve">Ing. Lenka Mikulová, riaditeľka NSRV SR </w:t>
      </w:r>
    </w:p>
    <w:p w14:paraId="41F0DA1E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13:40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Podpora cestovného ruchu prostredníctvom Centra chuti</w:t>
      </w:r>
      <w:r w:rsidRPr="00437722">
        <w:rPr>
          <w:rFonts w:cstheme="minorHAnsi"/>
          <w:lang w:eastAsia="sk-SK"/>
        </w:rPr>
        <w:t xml:space="preserve"> </w:t>
      </w:r>
    </w:p>
    <w:p w14:paraId="4FEC81E5" w14:textId="77777777" w:rsidR="006973DD" w:rsidRPr="00437722" w:rsidRDefault="006973DD" w:rsidP="006973DD">
      <w:pPr>
        <w:pStyle w:val="Bezriadkovania"/>
        <w:spacing w:line="360" w:lineRule="auto"/>
        <w:ind w:left="708" w:firstLine="708"/>
        <w:jc w:val="both"/>
        <w:rPr>
          <w:rFonts w:cstheme="minorHAnsi"/>
          <w:lang w:eastAsia="sk-SK"/>
        </w:rPr>
      </w:pPr>
      <w:r w:rsidRPr="00437722">
        <w:rPr>
          <w:rStyle w:val="Zvraznenie"/>
          <w:rFonts w:cstheme="minorHAnsi"/>
          <w:bCs/>
          <w:shd w:val="clear" w:color="auto" w:fill="FFFFFF"/>
        </w:rPr>
        <w:t>prof</w:t>
      </w:r>
      <w:r w:rsidRPr="00437722">
        <w:rPr>
          <w:rFonts w:cstheme="minorHAnsi"/>
          <w:shd w:val="clear" w:color="auto" w:fill="FFFFFF"/>
        </w:rPr>
        <w:t>. Ing. </w:t>
      </w:r>
      <w:r w:rsidRPr="00437722">
        <w:rPr>
          <w:rStyle w:val="Zvraznenie"/>
          <w:rFonts w:cstheme="minorHAnsi"/>
          <w:bCs/>
          <w:shd w:val="clear" w:color="auto" w:fill="FFFFFF"/>
        </w:rPr>
        <w:t>Zuzana Palková</w:t>
      </w:r>
      <w:r w:rsidRPr="00437722">
        <w:rPr>
          <w:rFonts w:cstheme="minorHAnsi"/>
          <w:shd w:val="clear" w:color="auto" w:fill="FFFFFF"/>
        </w:rPr>
        <w:t>, PhD., SPU v Nitre</w:t>
      </w:r>
    </w:p>
    <w:p w14:paraId="3F401598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13:50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b/>
          <w:lang w:eastAsia="sk-SK"/>
        </w:rPr>
        <w:t>Zhrnutie dňa</w:t>
      </w:r>
      <w:r w:rsidRPr="00437722">
        <w:rPr>
          <w:rFonts w:cstheme="minorHAnsi"/>
          <w:lang w:eastAsia="sk-SK"/>
        </w:rPr>
        <w:t xml:space="preserve"> </w:t>
      </w:r>
    </w:p>
    <w:p w14:paraId="1889352C" w14:textId="77777777" w:rsidR="006973DD" w:rsidRPr="00437722" w:rsidRDefault="006973DD" w:rsidP="006973DD">
      <w:pPr>
        <w:pStyle w:val="Bezriadkovania"/>
        <w:spacing w:line="360" w:lineRule="auto"/>
        <w:jc w:val="both"/>
        <w:rPr>
          <w:rFonts w:cstheme="minorHAnsi"/>
          <w:lang w:eastAsia="sk-SK"/>
        </w:rPr>
      </w:pPr>
      <w:r w:rsidRPr="00437722">
        <w:rPr>
          <w:rFonts w:cstheme="minorHAnsi"/>
          <w:lang w:eastAsia="sk-SK"/>
        </w:rPr>
        <w:t xml:space="preserve">14:00 </w:t>
      </w:r>
      <w:r w:rsidRPr="00437722">
        <w:rPr>
          <w:rFonts w:cstheme="minorHAnsi"/>
          <w:lang w:eastAsia="sk-SK"/>
        </w:rPr>
        <w:tab/>
      </w:r>
      <w:r w:rsidRPr="00437722">
        <w:rPr>
          <w:rFonts w:cstheme="minorHAnsi"/>
          <w:lang w:eastAsia="sk-SK"/>
        </w:rPr>
        <w:tab/>
        <w:t>Voľná diskusia pri šálke kávy a záver</w:t>
      </w:r>
    </w:p>
    <w:p w14:paraId="39C2243A" w14:textId="50544055" w:rsidR="00FD29E8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4B34EC12" w14:textId="48515DA8" w:rsidR="006973DD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7482DE2E" w14:textId="5B9276FB" w:rsidR="006973DD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1CEB6728" w14:textId="0DE1398F" w:rsidR="006973DD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1469D621" w14:textId="77777777" w:rsidR="006973DD" w:rsidRPr="00B863DE" w:rsidRDefault="006973DD" w:rsidP="00D56A82">
      <w:pPr>
        <w:spacing w:after="0" w:line="240" w:lineRule="auto"/>
        <w:rPr>
          <w:b/>
          <w:sz w:val="24"/>
          <w:szCs w:val="24"/>
        </w:rPr>
      </w:pPr>
    </w:p>
    <w:p w14:paraId="452FC267" w14:textId="5DFBC567" w:rsidR="0051026F" w:rsidRPr="006973DD" w:rsidRDefault="0051026F" w:rsidP="00D56A82">
      <w:pPr>
        <w:spacing w:after="0" w:line="240" w:lineRule="auto"/>
        <w:rPr>
          <w:color w:val="0070C0"/>
        </w:rPr>
      </w:pPr>
      <w:r w:rsidRPr="006973DD">
        <w:rPr>
          <w:b/>
        </w:rPr>
        <w:t xml:space="preserve">Informácie o projekte : </w:t>
      </w:r>
      <w:hyperlink r:id="rId12" w:history="1">
        <w:r w:rsidR="00806155" w:rsidRPr="006973DD">
          <w:rPr>
            <w:rStyle w:val="Hypertextovprepojenie"/>
            <w:b/>
          </w:rPr>
          <w:t>www.atraktivnyvidiek.sk</w:t>
        </w:r>
      </w:hyperlink>
      <w:r w:rsidR="00806155" w:rsidRPr="006973DD">
        <w:rPr>
          <w:b/>
        </w:rPr>
        <w:t xml:space="preserve"> a </w:t>
      </w:r>
      <w:hyperlink r:id="rId13" w:history="1">
        <w:r w:rsidR="00FD29E8" w:rsidRPr="006973DD">
          <w:rPr>
            <w:rStyle w:val="Hypertextovprepojenie"/>
          </w:rPr>
          <w:t>www.polirural.eu</w:t>
        </w:r>
      </w:hyperlink>
      <w:r w:rsidR="00D56A82" w:rsidRPr="006973DD">
        <w:rPr>
          <w:rStyle w:val="Hypertextovprepojenie"/>
          <w:color w:val="0070C0"/>
        </w:rPr>
        <w:t xml:space="preserve"> </w:t>
      </w:r>
      <w:r w:rsidRPr="006973DD">
        <w:rPr>
          <w:color w:val="0070C0"/>
        </w:rPr>
        <w:t xml:space="preserve"> </w:t>
      </w:r>
    </w:p>
    <w:p w14:paraId="772A4E0E" w14:textId="347D1D0B" w:rsidR="00FD29E8" w:rsidRDefault="00FD29E8" w:rsidP="00BC273C">
      <w:pPr>
        <w:spacing w:after="0" w:line="240" w:lineRule="auto"/>
      </w:pPr>
    </w:p>
    <w:p w14:paraId="3ED00B29" w14:textId="4E48E768" w:rsidR="006973DD" w:rsidRDefault="006973DD" w:rsidP="00BC273C">
      <w:pPr>
        <w:spacing w:after="0" w:line="240" w:lineRule="auto"/>
      </w:pPr>
    </w:p>
    <w:p w14:paraId="5DE24D82" w14:textId="17811F6E" w:rsidR="006973DD" w:rsidRP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  <w:r w:rsidRPr="006973DD">
        <w:rPr>
          <w:b/>
        </w:rPr>
        <w:t xml:space="preserve">Registrácia na Konferenciu: </w:t>
      </w:r>
      <w:hyperlink r:id="rId14" w:history="1">
        <w:r w:rsidR="00315F87" w:rsidRPr="00315F87">
          <w:rPr>
            <w:rStyle w:val="Hypertextovprepojenie"/>
            <w:b/>
          </w:rPr>
          <w:t>https://forms.gle/jkn3uh4tkgWVAmAp9</w:t>
        </w:r>
      </w:hyperlink>
    </w:p>
    <w:p w14:paraId="39EB8B6C" w14:textId="1C507977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56508BCB" w14:textId="6B0FC21C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5696A46E" w14:textId="6C2EFE54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61DFCBB5" w14:textId="6196CDDF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6C46903A" w14:textId="6A17F774" w:rsidR="006973DD" w:rsidRDefault="006973DD" w:rsidP="00BC273C">
      <w:pPr>
        <w:spacing w:after="0" w:line="240" w:lineRule="auto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932A1" w14:textId="77777777" w:rsidR="00771A8C" w:rsidRDefault="00771A8C" w:rsidP="002318DE">
      <w:pPr>
        <w:spacing w:after="0" w:line="240" w:lineRule="auto"/>
      </w:pPr>
      <w:r>
        <w:separator/>
      </w:r>
    </w:p>
  </w:endnote>
  <w:endnote w:type="continuationSeparator" w:id="0">
    <w:p w14:paraId="333B02DB" w14:textId="77777777" w:rsidR="00771A8C" w:rsidRDefault="00771A8C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Horizon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E317A" w14:textId="77777777" w:rsidR="00771A8C" w:rsidRDefault="00771A8C" w:rsidP="002318DE">
      <w:pPr>
        <w:spacing w:after="0" w:line="240" w:lineRule="auto"/>
      </w:pPr>
      <w:r>
        <w:separator/>
      </w:r>
    </w:p>
  </w:footnote>
  <w:footnote w:type="continuationSeparator" w:id="0">
    <w:p w14:paraId="1A1AB1B7" w14:textId="77777777" w:rsidR="00771A8C" w:rsidRDefault="00771A8C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117CAD"/>
    <w:rsid w:val="001405C6"/>
    <w:rsid w:val="00153F80"/>
    <w:rsid w:val="001E1473"/>
    <w:rsid w:val="0021442C"/>
    <w:rsid w:val="002318DE"/>
    <w:rsid w:val="002460AC"/>
    <w:rsid w:val="0025116C"/>
    <w:rsid w:val="00255133"/>
    <w:rsid w:val="002B4C29"/>
    <w:rsid w:val="002D4F13"/>
    <w:rsid w:val="003018F7"/>
    <w:rsid w:val="003039B9"/>
    <w:rsid w:val="00315F87"/>
    <w:rsid w:val="003443C1"/>
    <w:rsid w:val="00353C26"/>
    <w:rsid w:val="00356B73"/>
    <w:rsid w:val="003F129A"/>
    <w:rsid w:val="00411255"/>
    <w:rsid w:val="00420527"/>
    <w:rsid w:val="00442C24"/>
    <w:rsid w:val="004C2BBE"/>
    <w:rsid w:val="004C6972"/>
    <w:rsid w:val="0051026F"/>
    <w:rsid w:val="00514299"/>
    <w:rsid w:val="00523F4A"/>
    <w:rsid w:val="00541304"/>
    <w:rsid w:val="00545295"/>
    <w:rsid w:val="0056426D"/>
    <w:rsid w:val="005728F2"/>
    <w:rsid w:val="005C4B53"/>
    <w:rsid w:val="00610FC5"/>
    <w:rsid w:val="00683763"/>
    <w:rsid w:val="006973DD"/>
    <w:rsid w:val="007504D5"/>
    <w:rsid w:val="007630FC"/>
    <w:rsid w:val="00771A8C"/>
    <w:rsid w:val="007933CE"/>
    <w:rsid w:val="007C6E59"/>
    <w:rsid w:val="00806155"/>
    <w:rsid w:val="00860144"/>
    <w:rsid w:val="00862229"/>
    <w:rsid w:val="008725C1"/>
    <w:rsid w:val="008C104F"/>
    <w:rsid w:val="008C47FF"/>
    <w:rsid w:val="008D6990"/>
    <w:rsid w:val="008E669D"/>
    <w:rsid w:val="009D1778"/>
    <w:rsid w:val="00A13A4A"/>
    <w:rsid w:val="00AA2ED1"/>
    <w:rsid w:val="00B57A75"/>
    <w:rsid w:val="00B863DE"/>
    <w:rsid w:val="00BA1D01"/>
    <w:rsid w:val="00BB09A2"/>
    <w:rsid w:val="00BC273C"/>
    <w:rsid w:val="00C01C8E"/>
    <w:rsid w:val="00C5432D"/>
    <w:rsid w:val="00C65C80"/>
    <w:rsid w:val="00C85324"/>
    <w:rsid w:val="00CF729D"/>
    <w:rsid w:val="00D20754"/>
    <w:rsid w:val="00D307CE"/>
    <w:rsid w:val="00D56A82"/>
    <w:rsid w:val="00DC2475"/>
    <w:rsid w:val="00DD4D15"/>
    <w:rsid w:val="00DD62C0"/>
    <w:rsid w:val="00E04D6E"/>
    <w:rsid w:val="00E57B66"/>
    <w:rsid w:val="00EA3E12"/>
    <w:rsid w:val="00ED48D6"/>
    <w:rsid w:val="00EF3DDE"/>
    <w:rsid w:val="00F51B8A"/>
    <w:rsid w:val="00F814BF"/>
    <w:rsid w:val="00F96BB3"/>
    <w:rsid w:val="00FB0B66"/>
    <w:rsid w:val="00FB6091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character" w:styleId="Zvraznenie">
    <w:name w:val="Emphasis"/>
    <w:basedOn w:val="Predvolenpsmoodseku"/>
    <w:uiPriority w:val="20"/>
    <w:qFormat/>
    <w:rsid w:val="006973DD"/>
    <w:rPr>
      <w:i/>
      <w:iCs/>
    </w:rPr>
  </w:style>
  <w:style w:type="character" w:styleId="Siln">
    <w:name w:val="Strong"/>
    <w:basedOn w:val="Predvolenpsmoodseku"/>
    <w:uiPriority w:val="22"/>
    <w:qFormat/>
    <w:rsid w:val="006973DD"/>
    <w:rPr>
      <w:b/>
      <w:bCs/>
    </w:rPr>
  </w:style>
  <w:style w:type="paragraph" w:styleId="Bezriadkovania">
    <w:name w:val="No Spacing"/>
    <w:uiPriority w:val="1"/>
    <w:qFormat/>
    <w:rsid w:val="006973DD"/>
    <w:pPr>
      <w:spacing w:after="0" w:line="240" w:lineRule="auto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315F87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4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6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character" w:styleId="Zvraznenie">
    <w:name w:val="Emphasis"/>
    <w:basedOn w:val="Predvolenpsmoodseku"/>
    <w:uiPriority w:val="20"/>
    <w:qFormat/>
    <w:rsid w:val="006973DD"/>
    <w:rPr>
      <w:i/>
      <w:iCs/>
    </w:rPr>
  </w:style>
  <w:style w:type="character" w:styleId="Siln">
    <w:name w:val="Strong"/>
    <w:basedOn w:val="Predvolenpsmoodseku"/>
    <w:uiPriority w:val="22"/>
    <w:qFormat/>
    <w:rsid w:val="006973DD"/>
    <w:rPr>
      <w:b/>
      <w:bCs/>
    </w:rPr>
  </w:style>
  <w:style w:type="paragraph" w:styleId="Bezriadkovania">
    <w:name w:val="No Spacing"/>
    <w:uiPriority w:val="1"/>
    <w:qFormat/>
    <w:rsid w:val="006973DD"/>
    <w:pPr>
      <w:spacing w:after="0" w:line="240" w:lineRule="auto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315F87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4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6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lirural.e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traktivnyvidiek.s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ms.gle/jkn3uh4tkgWVAmAp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1995</Characters>
  <Application>Microsoft Office Word</Application>
  <DocSecurity>4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2</cp:revision>
  <dcterms:created xsi:type="dcterms:W3CDTF">2021-11-17T16:44:00Z</dcterms:created>
  <dcterms:modified xsi:type="dcterms:W3CDTF">2021-11-17T16:44:00Z</dcterms:modified>
</cp:coreProperties>
</file>