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2D5C0" w14:textId="4241D685" w:rsidR="00A520C4" w:rsidRDefault="00917A57" w:rsidP="00917A57">
      <w:pPr>
        <w:rPr>
          <w:b/>
          <w:bCs/>
        </w:rPr>
      </w:pPr>
      <w:r w:rsidRPr="00917A57">
        <w:rPr>
          <w:b/>
          <w:bCs/>
        </w:rPr>
        <w:t>Konferencia EPALE otvorila tému občianskeho vzdelávania dospelých</w:t>
      </w:r>
      <w:r w:rsidR="004D713B">
        <w:rPr>
          <w:b/>
          <w:bCs/>
        </w:rPr>
        <w:t>.</w:t>
      </w:r>
    </w:p>
    <w:p w14:paraId="3B461742" w14:textId="384FA4BE" w:rsidR="00A520C4" w:rsidRPr="00917A57" w:rsidRDefault="00A520C4" w:rsidP="00917A57">
      <w:pPr>
        <w:rPr>
          <w:b/>
          <w:bCs/>
        </w:rPr>
      </w:pPr>
      <w:r>
        <w:rPr>
          <w:b/>
          <w:bCs/>
        </w:rPr>
        <w:t xml:space="preserve">Peter </w:t>
      </w:r>
      <w:proofErr w:type="spellStart"/>
      <w:r>
        <w:rPr>
          <w:b/>
          <w:bCs/>
        </w:rPr>
        <w:t>Maľa</w:t>
      </w:r>
      <w:proofErr w:type="spellEnd"/>
    </w:p>
    <w:p w14:paraId="68437CDB" w14:textId="638BC87B" w:rsidR="008B075B" w:rsidRDefault="008B075B">
      <w:r w:rsidRPr="008B075B">
        <w:t>Pod záštitou EPALE sa v Bratislave dňa 21.4.206 uskutočnila v poradí už </w:t>
      </w:r>
      <w:r w:rsidRPr="008B075B">
        <w:rPr>
          <w:u w:val="single"/>
        </w:rPr>
        <w:t>6. slovensko-česká konferencia</w:t>
      </w:r>
      <w:r w:rsidRPr="008B075B">
        <w:t> tentokrát s názvom „</w:t>
      </w:r>
      <w:r w:rsidRPr="008B075B">
        <w:rPr>
          <w:b/>
          <w:bCs/>
        </w:rPr>
        <w:t>Rozvoj občianskych zručností dospelých v meniacom sa svete</w:t>
      </w:r>
      <w:r w:rsidRPr="008B075B">
        <w:t>“. Podujatím, ktoré spojilo odborníkov z oboch krajín, sprevádzali </w:t>
      </w:r>
      <w:r w:rsidRPr="008B075B">
        <w:rPr>
          <w:b/>
          <w:bCs/>
        </w:rPr>
        <w:t xml:space="preserve">Ľubica </w:t>
      </w:r>
      <w:proofErr w:type="spellStart"/>
      <w:r w:rsidRPr="008B075B">
        <w:rPr>
          <w:b/>
          <w:bCs/>
        </w:rPr>
        <w:t>Gállová</w:t>
      </w:r>
      <w:proofErr w:type="spellEnd"/>
      <w:r w:rsidRPr="008B075B">
        <w:t>, námestníčka riaditeľa pre úsek celoživotného vzdelávania Štátneho inštitútu odborného vzdelávania a </w:t>
      </w:r>
      <w:r w:rsidRPr="008B075B">
        <w:rPr>
          <w:b/>
          <w:bCs/>
        </w:rPr>
        <w:t xml:space="preserve">Tomáš </w:t>
      </w:r>
      <w:proofErr w:type="spellStart"/>
      <w:r w:rsidRPr="008B075B">
        <w:rPr>
          <w:b/>
          <w:bCs/>
        </w:rPr>
        <w:t>Langer</w:t>
      </w:r>
      <w:proofErr w:type="spellEnd"/>
      <w:r w:rsidRPr="008B075B">
        <w:t>, expert z EPALE Česká republika.</w:t>
      </w:r>
    </w:p>
    <w:p w14:paraId="00A5A36C" w14:textId="77777777" w:rsidR="00673869" w:rsidRPr="00673869" w:rsidRDefault="00673869" w:rsidP="00673869">
      <w:r w:rsidRPr="00673869">
        <w:rPr>
          <w:b/>
          <w:bCs/>
        </w:rPr>
        <w:t>Symbolické miesto konania</w:t>
      </w:r>
    </w:p>
    <w:p w14:paraId="6D7B27F2" w14:textId="77777777" w:rsidR="00673869" w:rsidRPr="00673869" w:rsidRDefault="00673869" w:rsidP="00673869">
      <w:r w:rsidRPr="00673869">
        <w:t xml:space="preserve">Konferencia sa symbolicky konala v priestoroch Moyzesovej siene, ktoré sú úzko späté s formovaním slovenskej demokracie. Práve na tomto mieste vzniklo 20. novembra 1989 prvé vyhlásenie Verejnosti proti násiliu, ktorá spolu so Študentským hnutím iniciovala Nežnú revolúciu. Historický kontext budovy dotvára aj memento udalostí z augusta 1968, kedy sa na schodoch susednej Právnickej fakulty stala obeťou streľby sovietskych vojsk študentka Danka </w:t>
      </w:r>
      <w:proofErr w:type="spellStart"/>
      <w:r w:rsidRPr="00673869">
        <w:t>Košanová</w:t>
      </w:r>
      <w:proofErr w:type="spellEnd"/>
      <w:r w:rsidRPr="00673869">
        <w:t>.</w:t>
      </w:r>
    </w:p>
    <w:p w14:paraId="28B85438" w14:textId="77777777" w:rsidR="00673869" w:rsidRPr="00673869" w:rsidRDefault="00673869" w:rsidP="00673869">
      <w:r w:rsidRPr="00673869">
        <w:t>Tieto historické míľniky podčiarkli hlavný odkaz konferencie: občianske vzdelávanie nie je len o uchovávaní historickej pamäte, ale predovšetkým o rozvoji kritického myslenia a aktívnom budovaní demokratickej spoločnosti. Úvodný kultúrny program v podaní koncertnej majsterky Štátnej opery v Banskej Bystrici, violončelistky </w:t>
      </w:r>
      <w:r w:rsidRPr="00673869">
        <w:rPr>
          <w:b/>
          <w:bCs/>
        </w:rPr>
        <w:t xml:space="preserve">Daniely </w:t>
      </w:r>
      <w:proofErr w:type="spellStart"/>
      <w:r w:rsidRPr="00673869">
        <w:rPr>
          <w:b/>
          <w:bCs/>
        </w:rPr>
        <w:t>Szeghő</w:t>
      </w:r>
      <w:proofErr w:type="spellEnd"/>
      <w:r w:rsidRPr="00673869">
        <w:t>, a popredného slovenského míma </w:t>
      </w:r>
      <w:r w:rsidRPr="00673869">
        <w:rPr>
          <w:b/>
          <w:bCs/>
        </w:rPr>
        <w:t xml:space="preserve">Miroslava </w:t>
      </w:r>
      <w:proofErr w:type="spellStart"/>
      <w:r w:rsidRPr="00673869">
        <w:rPr>
          <w:b/>
          <w:bCs/>
        </w:rPr>
        <w:t>Kasprzyka</w:t>
      </w:r>
      <w:proofErr w:type="spellEnd"/>
      <w:r w:rsidRPr="00673869">
        <w:t>, vniesol do témy umelecký rozmer a „umenie ticha“ ako formu dialógu.</w:t>
      </w:r>
    </w:p>
    <w:p w14:paraId="676E8B2B" w14:textId="77777777" w:rsidR="00775BA7" w:rsidRPr="00917A57" w:rsidRDefault="00775BA7" w:rsidP="00775BA7">
      <w:r w:rsidRPr="00917A57">
        <w:t>Konferencia otvorila priestor na výmenu skúseností medzi odborníkmi zo Slovenska a Česka a ukázala, že občianske vzdelávanie má svoje miesto aj v celoživotnom vzdelávaní.</w:t>
      </w:r>
    </w:p>
    <w:p w14:paraId="05211F57" w14:textId="77777777" w:rsidR="00673869" w:rsidRDefault="00673869"/>
    <w:sectPr w:rsidR="006738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6A"/>
    <w:rsid w:val="003D6EF3"/>
    <w:rsid w:val="004D713B"/>
    <w:rsid w:val="00673869"/>
    <w:rsid w:val="00775BA7"/>
    <w:rsid w:val="008852DB"/>
    <w:rsid w:val="008B075B"/>
    <w:rsid w:val="00917A57"/>
    <w:rsid w:val="00A520C4"/>
    <w:rsid w:val="00B4534D"/>
    <w:rsid w:val="00BC61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72D0"/>
  <w15:chartTrackingRefBased/>
  <w15:docId w15:val="{CF0B6516-4E66-43D6-BF82-C557ED1D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C61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C61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C616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C616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C616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C616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C616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C616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C616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C616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C616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C616A"/>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C616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C616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C616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C616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C616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C616A"/>
    <w:rPr>
      <w:rFonts w:eastAsiaTheme="majorEastAsia" w:cstheme="majorBidi"/>
      <w:color w:val="272727" w:themeColor="text1" w:themeTint="D8"/>
    </w:rPr>
  </w:style>
  <w:style w:type="paragraph" w:styleId="Nzov">
    <w:name w:val="Title"/>
    <w:basedOn w:val="Normlny"/>
    <w:next w:val="Normlny"/>
    <w:link w:val="NzovChar"/>
    <w:uiPriority w:val="10"/>
    <w:qFormat/>
    <w:rsid w:val="00BC6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C616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C616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C616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C616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C616A"/>
    <w:rPr>
      <w:i/>
      <w:iCs/>
      <w:color w:val="404040" w:themeColor="text1" w:themeTint="BF"/>
    </w:rPr>
  </w:style>
  <w:style w:type="paragraph" w:styleId="Odsekzoznamu">
    <w:name w:val="List Paragraph"/>
    <w:basedOn w:val="Normlny"/>
    <w:uiPriority w:val="34"/>
    <w:qFormat/>
    <w:rsid w:val="00BC616A"/>
    <w:pPr>
      <w:ind w:left="720"/>
      <w:contextualSpacing/>
    </w:pPr>
  </w:style>
  <w:style w:type="character" w:styleId="Intenzvnezvraznenie">
    <w:name w:val="Intense Emphasis"/>
    <w:basedOn w:val="Predvolenpsmoodseku"/>
    <w:uiPriority w:val="21"/>
    <w:qFormat/>
    <w:rsid w:val="00BC616A"/>
    <w:rPr>
      <w:i/>
      <w:iCs/>
      <w:color w:val="0F4761" w:themeColor="accent1" w:themeShade="BF"/>
    </w:rPr>
  </w:style>
  <w:style w:type="paragraph" w:styleId="Zvraznencitcia">
    <w:name w:val="Intense Quote"/>
    <w:basedOn w:val="Normlny"/>
    <w:next w:val="Normlny"/>
    <w:link w:val="ZvraznencitciaChar"/>
    <w:uiPriority w:val="30"/>
    <w:qFormat/>
    <w:rsid w:val="00BC61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C616A"/>
    <w:rPr>
      <w:i/>
      <w:iCs/>
      <w:color w:val="0F4761" w:themeColor="accent1" w:themeShade="BF"/>
    </w:rPr>
  </w:style>
  <w:style w:type="character" w:styleId="Zvraznenodkaz">
    <w:name w:val="Intense Reference"/>
    <w:basedOn w:val="Predvolenpsmoodseku"/>
    <w:uiPriority w:val="32"/>
    <w:qFormat/>
    <w:rsid w:val="00BC61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239</Words>
  <Characters>1363</Characters>
  <Application>Microsoft Office Word</Application>
  <DocSecurity>0</DocSecurity>
  <Lines>11</Lines>
  <Paragraphs>3</Paragraphs>
  <ScaleCrop>false</ScaleCrop>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Behanovská</dc:creator>
  <cp:keywords/>
  <dc:description/>
  <cp:lastModifiedBy>Mária Behanovská</cp:lastModifiedBy>
  <cp:revision>8</cp:revision>
  <dcterms:created xsi:type="dcterms:W3CDTF">2026-06-28T19:11:00Z</dcterms:created>
  <dcterms:modified xsi:type="dcterms:W3CDTF">2026-06-28T19:21:00Z</dcterms:modified>
</cp:coreProperties>
</file>